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B78" w:rsidRDefault="0056376A">
      <w:pPr>
        <w:rPr>
          <w:rFonts w:ascii="Calibri" w:eastAsia="Calibri" w:hAnsi="Calibri" w:cs="Calibri"/>
          <w:b/>
          <w:sz w:val="24"/>
          <w:szCs w:val="24"/>
        </w:rPr>
      </w:pPr>
      <w:r>
        <w:rPr>
          <w:rFonts w:ascii="Calibri" w:eastAsia="Calibri" w:hAnsi="Calibri" w:cs="Calibri"/>
          <w:b/>
          <w:sz w:val="24"/>
          <w:szCs w:val="24"/>
        </w:rPr>
        <w:t xml:space="preserve">Diversité </w:t>
      </w:r>
      <w:proofErr w:type="spellStart"/>
      <w:r>
        <w:rPr>
          <w:rFonts w:ascii="Calibri" w:eastAsia="Calibri" w:hAnsi="Calibri" w:cs="Calibri"/>
          <w:b/>
          <w:sz w:val="24"/>
          <w:szCs w:val="24"/>
        </w:rPr>
        <w:t>Circles</w:t>
      </w:r>
      <w:proofErr w:type="spellEnd"/>
      <w:r>
        <w:rPr>
          <w:rFonts w:ascii="Calibri" w:eastAsia="Calibri" w:hAnsi="Calibri" w:cs="Calibri"/>
          <w:b/>
          <w:sz w:val="24"/>
          <w:szCs w:val="24"/>
        </w:rPr>
        <w:t>™ Évaluation des compétences d'auto-évaluation (au début du parcours)</w:t>
      </w:r>
    </w:p>
    <w:p w:rsidR="00913B78" w:rsidRDefault="00913B78"/>
    <w:p w:rsidR="00913B78" w:rsidRDefault="0056376A">
      <w:pPr>
        <w:spacing w:after="160" w:line="259" w:lineRule="auto"/>
        <w:rPr>
          <w:rFonts w:ascii="Calibri" w:eastAsia="Calibri" w:hAnsi="Calibri" w:cs="Calibri"/>
          <w:b/>
          <w:sz w:val="24"/>
          <w:szCs w:val="24"/>
        </w:rPr>
      </w:pPr>
      <w:r>
        <w:rPr>
          <w:rFonts w:ascii="Calibri" w:eastAsia="Calibri" w:hAnsi="Calibri" w:cs="Calibri"/>
          <w:b/>
          <w:sz w:val="24"/>
          <w:szCs w:val="24"/>
        </w:rPr>
        <w:t>Nom : ________________________________</w:t>
      </w:r>
      <w:bookmarkStart w:id="0" w:name="_GoBack"/>
      <w:bookmarkEnd w:id="0"/>
    </w:p>
    <w:p w:rsidR="00913B78" w:rsidRDefault="0056376A">
      <w:pPr>
        <w:spacing w:after="160" w:line="259" w:lineRule="auto"/>
        <w:rPr>
          <w:rFonts w:ascii="Calibri" w:eastAsia="Calibri" w:hAnsi="Calibri" w:cs="Calibri"/>
          <w:b/>
          <w:sz w:val="24"/>
          <w:szCs w:val="24"/>
        </w:rPr>
      </w:pPr>
      <w:r>
        <w:rPr>
          <w:rFonts w:ascii="Calibri" w:eastAsia="Calibri" w:hAnsi="Calibri" w:cs="Calibri"/>
          <w:b/>
          <w:sz w:val="24"/>
          <w:szCs w:val="24"/>
        </w:rPr>
        <w:t xml:space="preserve">Date :      /         /     </w:t>
      </w:r>
    </w:p>
    <w:p w:rsidR="00913B78" w:rsidRDefault="0056376A">
      <w:pPr>
        <w:spacing w:line="259" w:lineRule="auto"/>
        <w:rPr>
          <w:rFonts w:ascii="Calibri" w:eastAsia="Calibri" w:hAnsi="Calibri" w:cs="Calibri"/>
          <w:b/>
          <w:sz w:val="24"/>
          <w:szCs w:val="24"/>
        </w:rPr>
      </w:pPr>
      <w:bookmarkStart w:id="1" w:name="_gjdgxs" w:colFirst="0" w:colLast="0"/>
      <w:bookmarkEnd w:id="1"/>
      <w:r>
        <w:rPr>
          <w:rFonts w:ascii="Calibri" w:eastAsia="Calibri" w:hAnsi="Calibri" w:cs="Calibri"/>
          <w:b/>
          <w:sz w:val="24"/>
          <w:szCs w:val="24"/>
        </w:rPr>
        <w:t>(1= Faible       5= Excellent)</w:t>
      </w:r>
    </w:p>
    <w:tbl>
      <w:tblPr>
        <w:tblStyle w:val="a"/>
        <w:tblW w:w="10049" w:type="dxa"/>
        <w:tblLayout w:type="fixed"/>
        <w:tblLook w:val="0400" w:firstRow="0" w:lastRow="0" w:firstColumn="0" w:lastColumn="0" w:noHBand="0" w:noVBand="1"/>
      </w:tblPr>
      <w:tblGrid>
        <w:gridCol w:w="689"/>
        <w:gridCol w:w="4125"/>
        <w:gridCol w:w="894"/>
        <w:gridCol w:w="1134"/>
        <w:gridCol w:w="1176"/>
        <w:gridCol w:w="993"/>
        <w:gridCol w:w="1038"/>
      </w:tblGrid>
      <w:tr w:rsidR="00913B78">
        <w:trPr>
          <w:trHeight w:val="240"/>
        </w:trPr>
        <w:tc>
          <w:tcPr>
            <w:tcW w:w="4815" w:type="dxa"/>
            <w:gridSpan w:val="2"/>
            <w:vMerge w:val="restart"/>
            <w:tcBorders>
              <w:top w:val="single" w:sz="4" w:space="0" w:color="000000"/>
              <w:left w:val="single" w:sz="4" w:space="0" w:color="000000"/>
              <w:bottom w:val="single" w:sz="4" w:space="0" w:color="000000"/>
              <w:right w:val="nil"/>
            </w:tcBorders>
            <w:shd w:val="clear" w:color="auto" w:fill="auto"/>
            <w:vAlign w:val="center"/>
          </w:tcPr>
          <w:p w:rsidR="00913B78" w:rsidRDefault="0056376A">
            <w:pPr>
              <w:spacing w:line="240" w:lineRule="auto"/>
              <w:jc w:val="center"/>
              <w:rPr>
                <w:b/>
                <w:sz w:val="24"/>
                <w:szCs w:val="24"/>
              </w:rPr>
            </w:pPr>
            <w:r>
              <w:rPr>
                <w:b/>
                <w:sz w:val="24"/>
                <w:szCs w:val="24"/>
              </w:rPr>
              <w:t>Compétences et attributs</w:t>
            </w:r>
          </w:p>
        </w:tc>
        <w:tc>
          <w:tcPr>
            <w:tcW w:w="5235"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913B78" w:rsidRDefault="0056376A">
            <w:pPr>
              <w:spacing w:line="240" w:lineRule="auto"/>
              <w:jc w:val="center"/>
              <w:rPr>
                <w:b/>
                <w:sz w:val="24"/>
                <w:szCs w:val="24"/>
              </w:rPr>
            </w:pPr>
            <w:r>
              <w:rPr>
                <w:b/>
                <w:sz w:val="24"/>
                <w:szCs w:val="24"/>
              </w:rPr>
              <w:t>Veuillez cocher la case</w:t>
            </w:r>
          </w:p>
        </w:tc>
      </w:tr>
      <w:tr w:rsidR="00913B78">
        <w:trPr>
          <w:trHeight w:val="240"/>
        </w:trPr>
        <w:tc>
          <w:tcPr>
            <w:tcW w:w="4815" w:type="dxa"/>
            <w:gridSpan w:val="2"/>
            <w:vMerge/>
            <w:tcBorders>
              <w:top w:val="single" w:sz="4" w:space="0" w:color="000000"/>
              <w:left w:val="single" w:sz="4" w:space="0" w:color="000000"/>
              <w:bottom w:val="single" w:sz="4" w:space="0" w:color="000000"/>
              <w:right w:val="nil"/>
            </w:tcBorders>
            <w:shd w:val="clear" w:color="auto" w:fill="auto"/>
            <w:vAlign w:val="center"/>
          </w:tcPr>
          <w:p w:rsidR="00913B78" w:rsidRDefault="00913B78">
            <w:pPr>
              <w:widowControl w:val="0"/>
              <w:rPr>
                <w:b/>
                <w:sz w:val="24"/>
                <w:szCs w:val="24"/>
              </w:rPr>
            </w:pPr>
          </w:p>
        </w:tc>
        <w:tc>
          <w:tcPr>
            <w:tcW w:w="894" w:type="dxa"/>
            <w:tcBorders>
              <w:top w:val="nil"/>
              <w:left w:val="single" w:sz="4" w:space="0" w:color="000000"/>
              <w:bottom w:val="single" w:sz="4" w:space="0" w:color="000000"/>
              <w:right w:val="single" w:sz="4" w:space="0" w:color="000000"/>
            </w:tcBorders>
            <w:shd w:val="clear" w:color="auto" w:fill="auto"/>
            <w:vAlign w:val="bottom"/>
          </w:tcPr>
          <w:p w:rsidR="00913B78" w:rsidRDefault="0056376A">
            <w:pPr>
              <w:spacing w:line="240" w:lineRule="auto"/>
              <w:jc w:val="center"/>
              <w:rPr>
                <w:b/>
                <w:sz w:val="24"/>
                <w:szCs w:val="24"/>
              </w:rPr>
            </w:pPr>
            <w:r>
              <w:rPr>
                <w:b/>
                <w:sz w:val="24"/>
                <w:szCs w:val="24"/>
              </w:rPr>
              <w:t>1</w:t>
            </w:r>
          </w:p>
        </w:tc>
        <w:tc>
          <w:tcPr>
            <w:tcW w:w="113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jc w:val="center"/>
              <w:rPr>
                <w:b/>
                <w:sz w:val="24"/>
                <w:szCs w:val="24"/>
              </w:rPr>
            </w:pPr>
            <w:r>
              <w:rPr>
                <w:b/>
                <w:sz w:val="24"/>
                <w:szCs w:val="24"/>
              </w:rPr>
              <w:t>2</w:t>
            </w:r>
          </w:p>
        </w:tc>
        <w:tc>
          <w:tcPr>
            <w:tcW w:w="1176"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jc w:val="center"/>
              <w:rPr>
                <w:b/>
                <w:sz w:val="24"/>
                <w:szCs w:val="24"/>
              </w:rPr>
            </w:pPr>
            <w:r>
              <w:rPr>
                <w:b/>
                <w:sz w:val="24"/>
                <w:szCs w:val="24"/>
              </w:rPr>
              <w:t>3</w:t>
            </w:r>
          </w:p>
        </w:tc>
        <w:tc>
          <w:tcPr>
            <w:tcW w:w="993"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jc w:val="center"/>
              <w:rPr>
                <w:b/>
                <w:sz w:val="24"/>
                <w:szCs w:val="24"/>
              </w:rPr>
            </w:pPr>
            <w:r>
              <w:rPr>
                <w:b/>
                <w:sz w:val="24"/>
                <w:szCs w:val="24"/>
              </w:rPr>
              <w:t>4</w:t>
            </w:r>
          </w:p>
        </w:tc>
        <w:tc>
          <w:tcPr>
            <w:tcW w:w="1038"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jc w:val="center"/>
              <w:rPr>
                <w:b/>
                <w:sz w:val="24"/>
                <w:szCs w:val="24"/>
              </w:rPr>
            </w:pPr>
            <w:r>
              <w:rPr>
                <w:b/>
                <w:sz w:val="24"/>
                <w:szCs w:val="24"/>
              </w:rPr>
              <w:t>5</w:t>
            </w:r>
          </w:p>
        </w:tc>
      </w:tr>
      <w:tr w:rsidR="00913B78">
        <w:trPr>
          <w:trHeight w:val="560"/>
        </w:trPr>
        <w:tc>
          <w:tcPr>
            <w:tcW w:w="690" w:type="dxa"/>
            <w:tcBorders>
              <w:top w:val="nil"/>
              <w:left w:val="single" w:sz="4" w:space="0" w:color="000000"/>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1</w:t>
            </w:r>
          </w:p>
        </w:tc>
        <w:tc>
          <w:tcPr>
            <w:tcW w:w="4125" w:type="dxa"/>
            <w:tcBorders>
              <w:top w:val="nil"/>
              <w:left w:val="nil"/>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Confiance</w:t>
            </w:r>
          </w:p>
        </w:tc>
        <w:tc>
          <w:tcPr>
            <w:tcW w:w="89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r>
      <w:tr w:rsidR="00913B78">
        <w:trPr>
          <w:trHeight w:val="540"/>
        </w:trPr>
        <w:tc>
          <w:tcPr>
            <w:tcW w:w="690" w:type="dxa"/>
            <w:tcBorders>
              <w:top w:val="nil"/>
              <w:left w:val="single" w:sz="4" w:space="0" w:color="000000"/>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2</w:t>
            </w:r>
          </w:p>
        </w:tc>
        <w:tc>
          <w:tcPr>
            <w:tcW w:w="4125" w:type="dxa"/>
            <w:tcBorders>
              <w:top w:val="nil"/>
              <w:left w:val="nil"/>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 xml:space="preserve">L’affirmation de soi </w:t>
            </w:r>
          </w:p>
        </w:tc>
        <w:tc>
          <w:tcPr>
            <w:tcW w:w="89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r>
      <w:tr w:rsidR="00913B78">
        <w:trPr>
          <w:trHeight w:val="540"/>
        </w:trPr>
        <w:tc>
          <w:tcPr>
            <w:tcW w:w="690" w:type="dxa"/>
            <w:tcBorders>
              <w:top w:val="nil"/>
              <w:left w:val="single" w:sz="4" w:space="0" w:color="000000"/>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3</w:t>
            </w:r>
          </w:p>
        </w:tc>
        <w:tc>
          <w:tcPr>
            <w:tcW w:w="4125" w:type="dxa"/>
            <w:tcBorders>
              <w:top w:val="nil"/>
              <w:left w:val="nil"/>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 xml:space="preserve">Sensibilité envers les autres </w:t>
            </w:r>
          </w:p>
        </w:tc>
        <w:tc>
          <w:tcPr>
            <w:tcW w:w="89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r>
      <w:tr w:rsidR="00913B78">
        <w:trPr>
          <w:trHeight w:val="560"/>
        </w:trPr>
        <w:tc>
          <w:tcPr>
            <w:tcW w:w="690" w:type="dxa"/>
            <w:tcBorders>
              <w:top w:val="nil"/>
              <w:left w:val="single" w:sz="4" w:space="0" w:color="000000"/>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4</w:t>
            </w:r>
          </w:p>
        </w:tc>
        <w:tc>
          <w:tcPr>
            <w:tcW w:w="4125" w:type="dxa"/>
            <w:tcBorders>
              <w:top w:val="nil"/>
              <w:left w:val="nil"/>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Établir de nouvelles relations</w:t>
            </w:r>
          </w:p>
        </w:tc>
        <w:tc>
          <w:tcPr>
            <w:tcW w:w="89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r>
      <w:tr w:rsidR="00913B78">
        <w:trPr>
          <w:trHeight w:val="540"/>
        </w:trPr>
        <w:tc>
          <w:tcPr>
            <w:tcW w:w="690" w:type="dxa"/>
            <w:tcBorders>
              <w:top w:val="nil"/>
              <w:left w:val="single" w:sz="4" w:space="0" w:color="000000"/>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5</w:t>
            </w:r>
          </w:p>
        </w:tc>
        <w:tc>
          <w:tcPr>
            <w:tcW w:w="4125" w:type="dxa"/>
            <w:tcBorders>
              <w:top w:val="nil"/>
              <w:left w:val="nil"/>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Aptitudes à la communication</w:t>
            </w:r>
          </w:p>
        </w:tc>
        <w:tc>
          <w:tcPr>
            <w:tcW w:w="89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r>
      <w:tr w:rsidR="00913B78">
        <w:trPr>
          <w:trHeight w:val="540"/>
        </w:trPr>
        <w:tc>
          <w:tcPr>
            <w:tcW w:w="690" w:type="dxa"/>
            <w:tcBorders>
              <w:top w:val="nil"/>
              <w:left w:val="single" w:sz="4" w:space="0" w:color="000000"/>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6</w:t>
            </w:r>
          </w:p>
        </w:tc>
        <w:tc>
          <w:tcPr>
            <w:tcW w:w="4125" w:type="dxa"/>
            <w:tcBorders>
              <w:top w:val="nil"/>
              <w:left w:val="nil"/>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 xml:space="preserve">Compétence réseau </w:t>
            </w:r>
          </w:p>
        </w:tc>
        <w:tc>
          <w:tcPr>
            <w:tcW w:w="89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r>
      <w:tr w:rsidR="00913B78">
        <w:trPr>
          <w:trHeight w:val="540"/>
        </w:trPr>
        <w:tc>
          <w:tcPr>
            <w:tcW w:w="690" w:type="dxa"/>
            <w:tcBorders>
              <w:top w:val="nil"/>
              <w:left w:val="single" w:sz="4" w:space="0" w:color="000000"/>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7</w:t>
            </w:r>
          </w:p>
        </w:tc>
        <w:tc>
          <w:tcPr>
            <w:tcW w:w="4125" w:type="dxa"/>
            <w:tcBorders>
              <w:top w:val="nil"/>
              <w:left w:val="nil"/>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 xml:space="preserve">Compétence en négociation </w:t>
            </w:r>
          </w:p>
        </w:tc>
        <w:tc>
          <w:tcPr>
            <w:tcW w:w="89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r>
      <w:tr w:rsidR="00913B78">
        <w:trPr>
          <w:trHeight w:val="560"/>
        </w:trPr>
        <w:tc>
          <w:tcPr>
            <w:tcW w:w="690" w:type="dxa"/>
            <w:tcBorders>
              <w:top w:val="nil"/>
              <w:left w:val="single" w:sz="4" w:space="0" w:color="000000"/>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8</w:t>
            </w:r>
          </w:p>
        </w:tc>
        <w:tc>
          <w:tcPr>
            <w:tcW w:w="4125" w:type="dxa"/>
            <w:tcBorders>
              <w:top w:val="nil"/>
              <w:left w:val="nil"/>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Connaissance de la formation des autres</w:t>
            </w:r>
          </w:p>
        </w:tc>
        <w:tc>
          <w:tcPr>
            <w:tcW w:w="89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r>
      <w:tr w:rsidR="00913B78">
        <w:trPr>
          <w:trHeight w:val="540"/>
        </w:trPr>
        <w:tc>
          <w:tcPr>
            <w:tcW w:w="690" w:type="dxa"/>
            <w:tcBorders>
              <w:top w:val="nil"/>
              <w:left w:val="single" w:sz="4" w:space="0" w:color="000000"/>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9</w:t>
            </w:r>
          </w:p>
        </w:tc>
        <w:tc>
          <w:tcPr>
            <w:tcW w:w="4125" w:type="dxa"/>
            <w:tcBorders>
              <w:top w:val="nil"/>
              <w:left w:val="nil"/>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Savoir comment motiver les autres</w:t>
            </w:r>
          </w:p>
        </w:tc>
        <w:tc>
          <w:tcPr>
            <w:tcW w:w="89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r>
      <w:tr w:rsidR="00913B78">
        <w:trPr>
          <w:trHeight w:val="680"/>
        </w:trPr>
        <w:tc>
          <w:tcPr>
            <w:tcW w:w="690" w:type="dxa"/>
            <w:tcBorders>
              <w:top w:val="nil"/>
              <w:left w:val="single" w:sz="4" w:space="0" w:color="000000"/>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10</w:t>
            </w:r>
          </w:p>
        </w:tc>
        <w:tc>
          <w:tcPr>
            <w:tcW w:w="4125" w:type="dxa"/>
            <w:tcBorders>
              <w:top w:val="nil"/>
              <w:left w:val="nil"/>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Motivation personnelle</w:t>
            </w:r>
          </w:p>
        </w:tc>
        <w:tc>
          <w:tcPr>
            <w:tcW w:w="89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r>
      <w:tr w:rsidR="00913B78">
        <w:trPr>
          <w:trHeight w:val="560"/>
        </w:trPr>
        <w:tc>
          <w:tcPr>
            <w:tcW w:w="690" w:type="dxa"/>
            <w:tcBorders>
              <w:top w:val="nil"/>
              <w:left w:val="single" w:sz="4" w:space="0" w:color="000000"/>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11</w:t>
            </w:r>
          </w:p>
        </w:tc>
        <w:tc>
          <w:tcPr>
            <w:tcW w:w="4125" w:type="dxa"/>
            <w:tcBorders>
              <w:top w:val="nil"/>
              <w:left w:val="nil"/>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Compétences en leadership</w:t>
            </w:r>
          </w:p>
        </w:tc>
        <w:tc>
          <w:tcPr>
            <w:tcW w:w="89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r>
      <w:tr w:rsidR="00913B78">
        <w:trPr>
          <w:trHeight w:val="540"/>
        </w:trPr>
        <w:tc>
          <w:tcPr>
            <w:tcW w:w="690" w:type="dxa"/>
            <w:tcBorders>
              <w:top w:val="nil"/>
              <w:left w:val="single" w:sz="4" w:space="0" w:color="000000"/>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12</w:t>
            </w:r>
          </w:p>
        </w:tc>
        <w:tc>
          <w:tcPr>
            <w:tcW w:w="4125" w:type="dxa"/>
            <w:tcBorders>
              <w:top w:val="nil"/>
              <w:left w:val="nil"/>
              <w:bottom w:val="nil"/>
              <w:right w:val="nil"/>
            </w:tcBorders>
            <w:shd w:val="clear" w:color="auto" w:fill="auto"/>
            <w:vAlign w:val="center"/>
          </w:tcPr>
          <w:p w:rsidR="00913B78" w:rsidRDefault="0056376A">
            <w:pPr>
              <w:spacing w:line="240" w:lineRule="auto"/>
              <w:rPr>
                <w:sz w:val="24"/>
                <w:szCs w:val="24"/>
              </w:rPr>
            </w:pPr>
            <w:r>
              <w:rPr>
                <w:sz w:val="24"/>
                <w:szCs w:val="24"/>
              </w:rPr>
              <w:t>Efficacité</w:t>
            </w:r>
          </w:p>
        </w:tc>
        <w:tc>
          <w:tcPr>
            <w:tcW w:w="894" w:type="dxa"/>
            <w:tcBorders>
              <w:top w:val="nil"/>
              <w:left w:val="single" w:sz="4" w:space="0" w:color="000000"/>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r>
      <w:tr w:rsidR="00913B78">
        <w:trPr>
          <w:trHeight w:val="680"/>
        </w:trPr>
        <w:tc>
          <w:tcPr>
            <w:tcW w:w="690" w:type="dxa"/>
            <w:tcBorders>
              <w:top w:val="nil"/>
              <w:left w:val="single" w:sz="4" w:space="0" w:color="000000"/>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13</w:t>
            </w:r>
          </w:p>
        </w:tc>
        <w:tc>
          <w:tcPr>
            <w:tcW w:w="4125" w:type="dxa"/>
            <w:tcBorders>
              <w:top w:val="single" w:sz="4" w:space="0" w:color="000000"/>
              <w:left w:val="nil"/>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Aptitudes à la résolution de problèmes</w:t>
            </w:r>
          </w:p>
        </w:tc>
        <w:tc>
          <w:tcPr>
            <w:tcW w:w="89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r>
      <w:tr w:rsidR="00913B78">
        <w:trPr>
          <w:trHeight w:val="700"/>
        </w:trPr>
        <w:tc>
          <w:tcPr>
            <w:tcW w:w="690" w:type="dxa"/>
            <w:tcBorders>
              <w:top w:val="nil"/>
              <w:left w:val="single" w:sz="4" w:space="0" w:color="000000"/>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14</w:t>
            </w:r>
          </w:p>
        </w:tc>
        <w:tc>
          <w:tcPr>
            <w:tcW w:w="4125" w:type="dxa"/>
            <w:tcBorders>
              <w:top w:val="nil"/>
              <w:left w:val="nil"/>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Établissement des objectifs</w:t>
            </w:r>
          </w:p>
        </w:tc>
        <w:tc>
          <w:tcPr>
            <w:tcW w:w="89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r>
      <w:tr w:rsidR="00913B78">
        <w:trPr>
          <w:trHeight w:val="240"/>
        </w:trPr>
        <w:tc>
          <w:tcPr>
            <w:tcW w:w="690" w:type="dxa"/>
            <w:tcBorders>
              <w:top w:val="nil"/>
              <w:left w:val="single" w:sz="4" w:space="0" w:color="000000"/>
              <w:bottom w:val="single" w:sz="4" w:space="0" w:color="000000"/>
              <w:right w:val="single" w:sz="4" w:space="0" w:color="000000"/>
            </w:tcBorders>
            <w:shd w:val="clear" w:color="auto" w:fill="auto"/>
            <w:vAlign w:val="center"/>
          </w:tcPr>
          <w:p w:rsidR="00913B78" w:rsidRDefault="0056376A">
            <w:pPr>
              <w:spacing w:line="240" w:lineRule="auto"/>
              <w:rPr>
                <w:sz w:val="24"/>
                <w:szCs w:val="24"/>
              </w:rPr>
            </w:pPr>
            <w:r>
              <w:rPr>
                <w:sz w:val="24"/>
                <w:szCs w:val="24"/>
              </w:rPr>
              <w:t>15</w:t>
            </w:r>
          </w:p>
        </w:tc>
        <w:tc>
          <w:tcPr>
            <w:tcW w:w="4125" w:type="dxa"/>
            <w:tcBorders>
              <w:top w:val="nil"/>
              <w:left w:val="nil"/>
              <w:bottom w:val="single" w:sz="4" w:space="0" w:color="000000"/>
              <w:right w:val="single" w:sz="4" w:space="0" w:color="000000"/>
            </w:tcBorders>
            <w:shd w:val="clear" w:color="auto" w:fill="auto"/>
            <w:vAlign w:val="center"/>
          </w:tcPr>
          <w:p w:rsidR="00913B78" w:rsidRDefault="00913B78">
            <w:pPr>
              <w:spacing w:line="240" w:lineRule="auto"/>
              <w:rPr>
                <w:sz w:val="24"/>
                <w:szCs w:val="24"/>
              </w:rPr>
            </w:pPr>
          </w:p>
          <w:p w:rsidR="00913B78" w:rsidRDefault="0056376A">
            <w:pPr>
              <w:spacing w:line="240" w:lineRule="auto"/>
              <w:rPr>
                <w:sz w:val="24"/>
                <w:szCs w:val="24"/>
              </w:rPr>
            </w:pPr>
            <w:r>
              <w:rPr>
                <w:sz w:val="24"/>
                <w:szCs w:val="24"/>
              </w:rPr>
              <w:t>Gestion du stress</w:t>
            </w:r>
          </w:p>
          <w:p w:rsidR="00913B78" w:rsidRDefault="00913B78">
            <w:pPr>
              <w:spacing w:line="240" w:lineRule="auto"/>
              <w:rPr>
                <w:sz w:val="24"/>
                <w:szCs w:val="24"/>
              </w:rPr>
            </w:pPr>
          </w:p>
          <w:p w:rsidR="00913B78" w:rsidRDefault="00913B78">
            <w:pPr>
              <w:spacing w:line="240" w:lineRule="auto"/>
              <w:rPr>
                <w:sz w:val="24"/>
                <w:szCs w:val="24"/>
              </w:rPr>
            </w:pPr>
          </w:p>
        </w:tc>
        <w:tc>
          <w:tcPr>
            <w:tcW w:w="89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913B78" w:rsidRDefault="0056376A">
            <w:pPr>
              <w:spacing w:line="240" w:lineRule="auto"/>
              <w:rPr>
                <w:sz w:val="24"/>
                <w:szCs w:val="24"/>
              </w:rPr>
            </w:pPr>
            <w:r>
              <w:rPr>
                <w:sz w:val="24"/>
                <w:szCs w:val="24"/>
              </w:rPr>
              <w:t> </w:t>
            </w:r>
          </w:p>
        </w:tc>
      </w:tr>
      <w:tr w:rsidR="00913B78">
        <w:trPr>
          <w:trHeight w:val="240"/>
        </w:trPr>
        <w:tc>
          <w:tcPr>
            <w:tcW w:w="690" w:type="dxa"/>
            <w:tcBorders>
              <w:top w:val="nil"/>
              <w:left w:val="nil"/>
              <w:bottom w:val="nil"/>
              <w:right w:val="nil"/>
            </w:tcBorders>
            <w:shd w:val="clear" w:color="auto" w:fill="auto"/>
            <w:vAlign w:val="bottom"/>
          </w:tcPr>
          <w:p w:rsidR="00913B78" w:rsidRDefault="0056376A">
            <w:pPr>
              <w:spacing w:line="240" w:lineRule="auto"/>
              <w:rPr>
                <w:sz w:val="20"/>
                <w:szCs w:val="20"/>
              </w:rPr>
            </w:pPr>
            <w:r>
              <w:rPr>
                <w:sz w:val="20"/>
                <w:szCs w:val="20"/>
              </w:rPr>
              <w:t> </w:t>
            </w:r>
          </w:p>
        </w:tc>
        <w:tc>
          <w:tcPr>
            <w:tcW w:w="4125" w:type="dxa"/>
            <w:tcBorders>
              <w:top w:val="nil"/>
              <w:left w:val="nil"/>
              <w:bottom w:val="nil"/>
              <w:right w:val="nil"/>
            </w:tcBorders>
            <w:shd w:val="clear" w:color="auto" w:fill="auto"/>
            <w:vAlign w:val="bottom"/>
          </w:tcPr>
          <w:p w:rsidR="00913B78" w:rsidRDefault="0056376A">
            <w:pPr>
              <w:spacing w:line="240" w:lineRule="auto"/>
              <w:rPr>
                <w:sz w:val="20"/>
                <w:szCs w:val="20"/>
              </w:rPr>
            </w:pPr>
            <w:r>
              <w:rPr>
                <w:sz w:val="20"/>
                <w:szCs w:val="20"/>
              </w:rPr>
              <w:t> </w:t>
            </w:r>
          </w:p>
        </w:tc>
        <w:tc>
          <w:tcPr>
            <w:tcW w:w="894" w:type="dxa"/>
            <w:tcBorders>
              <w:top w:val="nil"/>
              <w:left w:val="nil"/>
              <w:bottom w:val="nil"/>
              <w:right w:val="nil"/>
            </w:tcBorders>
            <w:shd w:val="clear" w:color="auto" w:fill="auto"/>
            <w:vAlign w:val="bottom"/>
          </w:tcPr>
          <w:p w:rsidR="00913B78" w:rsidRDefault="0056376A">
            <w:pPr>
              <w:spacing w:line="240" w:lineRule="auto"/>
              <w:rPr>
                <w:sz w:val="20"/>
                <w:szCs w:val="20"/>
              </w:rPr>
            </w:pPr>
            <w:r>
              <w:rPr>
                <w:sz w:val="20"/>
                <w:szCs w:val="20"/>
              </w:rPr>
              <w:t> </w:t>
            </w:r>
          </w:p>
        </w:tc>
        <w:tc>
          <w:tcPr>
            <w:tcW w:w="1134" w:type="dxa"/>
            <w:tcBorders>
              <w:top w:val="nil"/>
              <w:left w:val="nil"/>
              <w:bottom w:val="nil"/>
              <w:right w:val="nil"/>
            </w:tcBorders>
            <w:shd w:val="clear" w:color="auto" w:fill="auto"/>
            <w:vAlign w:val="bottom"/>
          </w:tcPr>
          <w:p w:rsidR="00913B78" w:rsidRDefault="0056376A">
            <w:pPr>
              <w:spacing w:line="240" w:lineRule="auto"/>
              <w:rPr>
                <w:sz w:val="20"/>
                <w:szCs w:val="20"/>
              </w:rPr>
            </w:pPr>
            <w:r>
              <w:rPr>
                <w:sz w:val="20"/>
                <w:szCs w:val="20"/>
              </w:rPr>
              <w:t> </w:t>
            </w:r>
          </w:p>
        </w:tc>
        <w:tc>
          <w:tcPr>
            <w:tcW w:w="1176" w:type="dxa"/>
            <w:tcBorders>
              <w:top w:val="nil"/>
              <w:left w:val="nil"/>
              <w:bottom w:val="nil"/>
              <w:right w:val="nil"/>
            </w:tcBorders>
            <w:shd w:val="clear" w:color="auto" w:fill="auto"/>
            <w:vAlign w:val="bottom"/>
          </w:tcPr>
          <w:p w:rsidR="00913B78" w:rsidRDefault="00913B78">
            <w:pPr>
              <w:spacing w:line="240" w:lineRule="auto"/>
              <w:rPr>
                <w:sz w:val="20"/>
                <w:szCs w:val="20"/>
              </w:rPr>
            </w:pPr>
          </w:p>
        </w:tc>
        <w:tc>
          <w:tcPr>
            <w:tcW w:w="993" w:type="dxa"/>
            <w:tcBorders>
              <w:top w:val="nil"/>
              <w:left w:val="nil"/>
              <w:bottom w:val="nil"/>
              <w:right w:val="nil"/>
            </w:tcBorders>
            <w:shd w:val="clear" w:color="auto" w:fill="auto"/>
            <w:vAlign w:val="bottom"/>
          </w:tcPr>
          <w:p w:rsidR="00913B78" w:rsidRDefault="00913B78">
            <w:pPr>
              <w:spacing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vAlign w:val="bottom"/>
          </w:tcPr>
          <w:p w:rsidR="00913B78" w:rsidRDefault="00913B78">
            <w:pPr>
              <w:spacing w:line="240" w:lineRule="auto"/>
              <w:rPr>
                <w:rFonts w:ascii="Times New Roman" w:eastAsia="Times New Roman" w:hAnsi="Times New Roman" w:cs="Times New Roman"/>
                <w:sz w:val="20"/>
                <w:szCs w:val="20"/>
              </w:rPr>
            </w:pPr>
          </w:p>
        </w:tc>
      </w:tr>
      <w:tr w:rsidR="00913B78">
        <w:trPr>
          <w:trHeight w:val="240"/>
        </w:trPr>
        <w:tc>
          <w:tcPr>
            <w:tcW w:w="6843" w:type="dxa"/>
            <w:gridSpan w:val="4"/>
            <w:vMerge w:val="restart"/>
            <w:tcBorders>
              <w:top w:val="single" w:sz="4" w:space="0" w:color="000000"/>
              <w:left w:val="nil"/>
              <w:bottom w:val="nil"/>
              <w:right w:val="nil"/>
            </w:tcBorders>
            <w:shd w:val="clear" w:color="auto" w:fill="auto"/>
            <w:vAlign w:val="center"/>
          </w:tcPr>
          <w:p w:rsidR="00913B78" w:rsidRDefault="0056376A">
            <w:pPr>
              <w:spacing w:line="240" w:lineRule="auto"/>
              <w:jc w:val="center"/>
              <w:rPr>
                <w:i/>
                <w:color w:val="595959"/>
                <w:sz w:val="16"/>
                <w:szCs w:val="16"/>
              </w:rPr>
            </w:pPr>
            <w:r>
              <w:rPr>
                <w:i/>
                <w:color w:val="595959"/>
                <w:sz w:val="16"/>
                <w:szCs w:val="16"/>
              </w:rPr>
              <w:t>Le soutien de la Commission européenne à la production de cette publication ne constitue pas une approbation du contenu qui ne reflète que le point de vue des auteurs, et la Commission ne peut être tenue responsable de l'utilisation qui pourrait être faite</w:t>
            </w:r>
            <w:r>
              <w:rPr>
                <w:i/>
                <w:color w:val="595959"/>
                <w:sz w:val="16"/>
                <w:szCs w:val="16"/>
              </w:rPr>
              <w:t xml:space="preserve"> des informations qu'elle contient.</w:t>
            </w:r>
          </w:p>
        </w:tc>
        <w:tc>
          <w:tcPr>
            <w:tcW w:w="1176" w:type="dxa"/>
            <w:tcBorders>
              <w:top w:val="nil"/>
              <w:left w:val="nil"/>
              <w:bottom w:val="nil"/>
              <w:right w:val="nil"/>
            </w:tcBorders>
            <w:shd w:val="clear" w:color="auto" w:fill="auto"/>
            <w:vAlign w:val="bottom"/>
          </w:tcPr>
          <w:p w:rsidR="00913B78" w:rsidRDefault="00913B78">
            <w:pPr>
              <w:spacing w:line="240" w:lineRule="auto"/>
              <w:rPr>
                <w:sz w:val="20"/>
                <w:szCs w:val="20"/>
              </w:rPr>
            </w:pPr>
          </w:p>
          <w:tbl>
            <w:tblPr>
              <w:tblStyle w:val="a0"/>
              <w:tblW w:w="960" w:type="dxa"/>
              <w:tblLayout w:type="fixed"/>
              <w:tblLook w:val="0400" w:firstRow="0" w:lastRow="0" w:firstColumn="0" w:lastColumn="0" w:noHBand="0" w:noVBand="1"/>
            </w:tblPr>
            <w:tblGrid>
              <w:gridCol w:w="960"/>
            </w:tblGrid>
            <w:tr w:rsidR="00913B78">
              <w:trPr>
                <w:trHeight w:val="240"/>
              </w:trPr>
              <w:tc>
                <w:tcPr>
                  <w:tcW w:w="960" w:type="dxa"/>
                  <w:tcBorders>
                    <w:top w:val="nil"/>
                    <w:left w:val="nil"/>
                    <w:bottom w:val="nil"/>
                    <w:right w:val="nil"/>
                  </w:tcBorders>
                  <w:shd w:val="clear" w:color="auto" w:fill="auto"/>
                  <w:vAlign w:val="bottom"/>
                </w:tcPr>
                <w:p w:rsidR="00913B78" w:rsidRDefault="00913B78">
                  <w:pPr>
                    <w:spacing w:line="240" w:lineRule="auto"/>
                    <w:jc w:val="center"/>
                    <w:rPr>
                      <w:sz w:val="20"/>
                      <w:szCs w:val="20"/>
                    </w:rPr>
                  </w:pPr>
                </w:p>
              </w:tc>
            </w:tr>
          </w:tbl>
          <w:p w:rsidR="00913B78" w:rsidRDefault="00913B78">
            <w:pPr>
              <w:spacing w:line="240" w:lineRule="auto"/>
              <w:rPr>
                <w:sz w:val="20"/>
                <w:szCs w:val="20"/>
              </w:rPr>
            </w:pPr>
          </w:p>
        </w:tc>
        <w:tc>
          <w:tcPr>
            <w:tcW w:w="993" w:type="dxa"/>
            <w:tcBorders>
              <w:top w:val="nil"/>
              <w:left w:val="nil"/>
              <w:bottom w:val="nil"/>
              <w:right w:val="nil"/>
            </w:tcBorders>
            <w:shd w:val="clear" w:color="auto" w:fill="auto"/>
            <w:vAlign w:val="bottom"/>
          </w:tcPr>
          <w:p w:rsidR="00913B78" w:rsidRDefault="00913B78">
            <w:pPr>
              <w:spacing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vAlign w:val="bottom"/>
          </w:tcPr>
          <w:p w:rsidR="00913B78" w:rsidRDefault="00913B78">
            <w:pPr>
              <w:spacing w:line="240" w:lineRule="auto"/>
              <w:rPr>
                <w:rFonts w:ascii="Times New Roman" w:eastAsia="Times New Roman" w:hAnsi="Times New Roman" w:cs="Times New Roman"/>
                <w:sz w:val="20"/>
                <w:szCs w:val="20"/>
              </w:rPr>
            </w:pPr>
          </w:p>
        </w:tc>
      </w:tr>
      <w:tr w:rsidR="00913B78">
        <w:trPr>
          <w:trHeight w:val="760"/>
        </w:trPr>
        <w:tc>
          <w:tcPr>
            <w:tcW w:w="6843" w:type="dxa"/>
            <w:gridSpan w:val="4"/>
            <w:vMerge/>
            <w:tcBorders>
              <w:top w:val="single" w:sz="4" w:space="0" w:color="000000"/>
              <w:left w:val="nil"/>
              <w:bottom w:val="nil"/>
              <w:right w:val="nil"/>
            </w:tcBorders>
            <w:shd w:val="clear" w:color="auto" w:fill="auto"/>
            <w:vAlign w:val="center"/>
          </w:tcPr>
          <w:p w:rsidR="00913B78" w:rsidRDefault="00913B78">
            <w:pPr>
              <w:widowControl w:val="0"/>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vAlign w:val="bottom"/>
          </w:tcPr>
          <w:p w:rsidR="00913B78" w:rsidRDefault="00080E05">
            <w:pPr>
              <w:spacing w:line="240" w:lineRule="auto"/>
              <w:rPr>
                <w:rFonts w:ascii="Times New Roman" w:eastAsia="Times New Roman" w:hAnsi="Times New Roman" w:cs="Times New Roman"/>
                <w:sz w:val="20"/>
                <w:szCs w:val="20"/>
              </w:rPr>
            </w:pPr>
            <w:r>
              <w:rPr>
                <w:noProof/>
                <w:lang w:val="en-GB"/>
              </w:rPr>
              <w:drawing>
                <wp:anchor distT="0" distB="0" distL="114300" distR="114300" simplePos="0" relativeHeight="251658240" behindDoc="0" locked="0" layoutInCell="1" hidden="0" allowOverlap="1">
                  <wp:simplePos x="0" y="0"/>
                  <wp:positionH relativeFrom="column">
                    <wp:posOffset>8890</wp:posOffset>
                  </wp:positionH>
                  <wp:positionV relativeFrom="paragraph">
                    <wp:posOffset>-490220</wp:posOffset>
                  </wp:positionV>
                  <wp:extent cx="1771650" cy="619125"/>
                  <wp:effectExtent l="0" t="0" r="0" b="0"/>
                  <wp:wrapNone/>
                  <wp:docPr id="2" name="image1.jpg" descr="V:\inova\SMART Volunteering\Dissemination\AMIF Logo.jpg"/>
                  <wp:cNvGraphicFramePr/>
                  <a:graphic xmlns:a="http://schemas.openxmlformats.org/drawingml/2006/main">
                    <a:graphicData uri="http://schemas.openxmlformats.org/drawingml/2006/picture">
                      <pic:pic xmlns:pic="http://schemas.openxmlformats.org/drawingml/2006/picture">
                        <pic:nvPicPr>
                          <pic:cNvPr id="0" name="image1.jpg" descr="V:\inova\SMART Volunteering\Dissemination\AMIF Logo.jpg"/>
                          <pic:cNvPicPr preferRelativeResize="0"/>
                        </pic:nvPicPr>
                        <pic:blipFill>
                          <a:blip r:embed="rId6"/>
                          <a:srcRect/>
                          <a:stretch>
                            <a:fillRect/>
                          </a:stretch>
                        </pic:blipFill>
                        <pic:spPr>
                          <a:xfrm>
                            <a:off x="0" y="0"/>
                            <a:ext cx="1771650" cy="619125"/>
                          </a:xfrm>
                          <a:prstGeom prst="rect">
                            <a:avLst/>
                          </a:prstGeom>
                          <a:ln/>
                        </pic:spPr>
                      </pic:pic>
                    </a:graphicData>
                  </a:graphic>
                  <wp14:sizeRelH relativeFrom="margin">
                    <wp14:pctWidth>0</wp14:pctWidth>
                  </wp14:sizeRelH>
                  <wp14:sizeRelV relativeFrom="margin">
                    <wp14:pctHeight>0</wp14:pctHeight>
                  </wp14:sizeRelV>
                </wp:anchor>
              </w:drawing>
            </w:r>
          </w:p>
        </w:tc>
        <w:tc>
          <w:tcPr>
            <w:tcW w:w="993" w:type="dxa"/>
            <w:tcBorders>
              <w:top w:val="nil"/>
              <w:left w:val="nil"/>
              <w:bottom w:val="nil"/>
              <w:right w:val="nil"/>
            </w:tcBorders>
            <w:shd w:val="clear" w:color="auto" w:fill="auto"/>
            <w:vAlign w:val="bottom"/>
          </w:tcPr>
          <w:p w:rsidR="00913B78" w:rsidRDefault="00913B78">
            <w:pPr>
              <w:spacing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vAlign w:val="bottom"/>
          </w:tcPr>
          <w:p w:rsidR="00913B78" w:rsidRDefault="00913B78">
            <w:pPr>
              <w:spacing w:line="240" w:lineRule="auto"/>
              <w:rPr>
                <w:rFonts w:ascii="Times New Roman" w:eastAsia="Times New Roman" w:hAnsi="Times New Roman" w:cs="Times New Roman"/>
                <w:sz w:val="20"/>
                <w:szCs w:val="20"/>
              </w:rPr>
            </w:pPr>
          </w:p>
        </w:tc>
      </w:tr>
    </w:tbl>
    <w:p w:rsidR="00913B78" w:rsidRDefault="00913B78">
      <w:pPr>
        <w:spacing w:line="259" w:lineRule="auto"/>
        <w:rPr>
          <w:rFonts w:ascii="Calibri" w:eastAsia="Calibri" w:hAnsi="Calibri" w:cs="Calibri"/>
          <w:b/>
          <w:sz w:val="24"/>
          <w:szCs w:val="24"/>
        </w:rPr>
      </w:pPr>
    </w:p>
    <w:sectPr w:rsidR="00913B78">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76A" w:rsidRDefault="0056376A">
      <w:pPr>
        <w:spacing w:line="240" w:lineRule="auto"/>
      </w:pPr>
      <w:r>
        <w:separator/>
      </w:r>
    </w:p>
  </w:endnote>
  <w:endnote w:type="continuationSeparator" w:id="0">
    <w:p w:rsidR="0056376A" w:rsidRDefault="00563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76A" w:rsidRDefault="0056376A">
      <w:pPr>
        <w:spacing w:line="240" w:lineRule="auto"/>
      </w:pPr>
      <w:r>
        <w:separator/>
      </w:r>
    </w:p>
  </w:footnote>
  <w:footnote w:type="continuationSeparator" w:id="0">
    <w:p w:rsidR="0056376A" w:rsidRDefault="005637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B78" w:rsidRDefault="0056376A">
    <w:r>
      <w:rPr>
        <w:noProof/>
        <w:lang w:val="en-GB"/>
      </w:rPr>
      <w:drawing>
        <wp:anchor distT="0" distB="0" distL="114300" distR="114300" simplePos="0" relativeHeight="251658240" behindDoc="0" locked="0" layoutInCell="1" hidden="0" allowOverlap="1">
          <wp:simplePos x="0" y="0"/>
          <wp:positionH relativeFrom="column">
            <wp:posOffset>4705350</wp:posOffset>
          </wp:positionH>
          <wp:positionV relativeFrom="paragraph">
            <wp:posOffset>-238124</wp:posOffset>
          </wp:positionV>
          <wp:extent cx="1749669" cy="548787"/>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49669" cy="54878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B78"/>
    <w:rsid w:val="00080E05"/>
    <w:rsid w:val="0056376A"/>
    <w:rsid w:val="00913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24DBC-FB64-41AA-A991-C8D6EC0D7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Theognosia Petrou</dc:creator>
  <cp:lastModifiedBy>Theognosia Petrou</cp:lastModifiedBy>
  <cp:revision>2</cp:revision>
  <dcterms:created xsi:type="dcterms:W3CDTF">2019-04-10T11:51:00Z</dcterms:created>
  <dcterms:modified xsi:type="dcterms:W3CDTF">2019-04-10T11:51:00Z</dcterms:modified>
</cp:coreProperties>
</file>